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 Display" w:hAnsi="Aptos Display"/>
          <w:b/>
          <w:color w:val="12263D"/>
          <w:sz w:val="44"/>
        </w:rPr>
        <w:t>JEFFREY CLINTON</w:t>
      </w:r>
    </w:p>
    <w:p>
      <w:pPr>
        <w:spacing w:after="60"/>
      </w:pPr>
      <w:r>
        <w:rPr>
          <w:b/>
          <w:color w:val="07868D"/>
          <w:sz w:val="18"/>
        </w:rPr>
        <w:t>PRODUCT OPERATIONS  /  TECHNICAL PROGRAM LEADERSHIP</w:t>
      </w:r>
    </w:p>
    <w:p>
      <w:pPr>
        <w:spacing w:after="100"/>
        <w:pBdr>
          <w:bottom w:val="single" w:sz="12" w:color="07868D"/>
        </w:pBdr>
      </w:pPr>
      <w:r>
        <w:rPr>
          <w:color w:val="57697A"/>
          <w:sz w:val="15"/>
        </w:rPr>
        <w:t>Florida  •  cpx.agency/contact/  •  credly.com/users/chyphnx  •  github.com/OnlyClinton/CHYPHNX</w:t>
      </w:r>
    </w:p>
    <w:p>
      <w:pPr>
        <w:spacing w:before="100"/>
      </w:pPr>
      <w:r>
        <w:t>Founder and field-operations leader focused on turning ambiguous technology concepts into defined product families, implementation stages, stakeholder requirements and evidence-gated releases. Connects customer experience and commercial value to technical delivery without conflating a prototype with a production product.</w:t>
      </w:r>
    </w:p>
    <w:p>
      <w:pPr>
        <w:pStyle w:val="Heading1"/>
      </w:pPr>
      <w:r>
        <w:t>LEADERSHIP AND CAPABILITIES</w:t>
      </w:r>
    </w:p>
    <w:p>
      <w:pPr>
        <w:spacing w:after="80"/>
      </w:pPr>
      <w:r>
        <w:t>Product requirements  ·  Roadmaps  ·  Milestones  ·  Release QA  ·  Research commercialization  ·  Cross-functional leadership</w:t>
      </w:r>
    </w:p>
    <w:p>
      <w:pPr>
        <w:pStyle w:val="Heading1"/>
      </w:pPr>
      <w:r>
        <w:t>CAREER EXPERIENCE</w:t>
      </w:r>
    </w:p>
    <w:p>
      <w:pPr>
        <w:spacing w:before="80" w:after="40"/>
      </w:pPr>
      <w:r>
        <w:rPr>
          <w:b/>
          <w:color w:val="12263D"/>
          <w:sz w:val="19"/>
        </w:rPr>
        <w:t>SOLARCITY  |  Field Sales → Regional Leadership</w:t>
      </w:r>
      <w:r>
        <w:rPr>
          <w:i/>
          <w:color w:val="57697A"/>
          <w:sz w:val="16"/>
        </w:rPr>
        <w:t xml:space="preserve">   ·   2013–2016  |  Northern California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Applied market discovery and field-leadership methods to translate complex customer needs into executable team routines and delivery expectations.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Coordinated multi-market priorities with frontline feedback, customer requirements and downstream operational handoffs.</w:t>
      </w:r>
    </w:p>
    <w:p>
      <w:pPr>
        <w:spacing w:before="80" w:after="40"/>
      </w:pPr>
      <w:r>
        <w:rPr>
          <w:b/>
          <w:color w:val="12263D"/>
          <w:sz w:val="19"/>
        </w:rPr>
        <w:t>VIVINT / PLATINUM  |  Area Sales Management · Residential Security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Recruited and coached direct-to-home security sellers; supported daily training, market execution and customer-to-installer coordination.</w:t>
      </w:r>
    </w:p>
    <w:p>
      <w:pPr>
        <w:spacing w:before="80" w:after="40"/>
      </w:pPr>
      <w:r>
        <w:rPr>
          <w:b/>
          <w:color w:val="12263D"/>
          <w:sz w:val="19"/>
        </w:rPr>
        <w:t>SUNRUN  |  District Management · Field Sales Operations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Oversaw field coaching, store-partner relationships, staffing, compliance routines, KPI reviews and retail-location activities.</w:t>
      </w:r>
    </w:p>
    <w:p>
      <w:pPr>
        <w:spacing w:before="80" w:after="40"/>
      </w:pPr>
      <w:r>
        <w:rPr>
          <w:b/>
          <w:color w:val="12263D"/>
          <w:sz w:val="19"/>
        </w:rPr>
        <w:t>CPX AGENCY / CHYPHNX  |  Founder · Independent Technology Venture Development</w:t>
      </w:r>
      <w:r>
        <w:rPr>
          <w:i/>
          <w:color w:val="57697A"/>
          <w:sz w:val="16"/>
        </w:rPr>
        <w:t xml:space="preserve">   ·   Current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Structure CPX / CHYPHNX security, decision-support and human-systems product families with prioritized requirements, test acceptance criteria and source-controlled releases.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Use GitHub change records and maturity gates to separate implemented controls from draft interfaces, planned modules and protected designs.</w:t>
      </w:r>
    </w:p>
    <w:p>
      <w:pPr>
        <w:pStyle w:val="Heading1"/>
      </w:pPr>
      <w:r>
        <w:t>SELECTED SUPPORTING EVIDENCE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Evidence: merged portfolio/brand release retains 68 source-governed program identities (PR #66); security product-family experience and mission systems remain stage-labeled draft work.</w:t>
      </w:r>
    </w:p>
    <w:p>
      <w:pPr>
        <w:pStyle w:val="Heading1"/>
      </w:pPr>
      <w:r>
        <w:t>EDUCATION &amp; PROFESSIONAL DEVELOPMENT</w:t>
      </w:r>
    </w:p>
    <w:p>
      <w:pPr>
        <w:spacing w:after="0"/>
      </w:pPr>
      <w:r>
        <w:t>IBM Cybersecurity Analyst Professional Certificate (2023 issued record; Credly transcript). Additional issuer-linked coursework includes IBM security, Wharton business/quantitative modeling, Stanford/DeepLearning.AI ML and Duke DeFi. University of Maryland Global Campus: cybersecurity/data-science studies in progress; prior college coursework at USF and Hampden–Sydney.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65" w:right="1138" w:bottom="907" w:left="1138" w:header="475" w:footer="53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7697A"/>
        <w:sz w:val="14"/>
      </w:rPr>
      <w:t>JEFFREY CLINTON  ·  PRODUCT OPERATIONS  /  TECHNICAL PROGRAM LEADERSHIP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64" w:lineRule="auto"/>
    </w:pPr>
    <w:rPr>
      <w:rFonts w:ascii="Aptos" w:hAnsi="Aptos"/>
      <w:color w:val="1B2C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Clinton</dc:creator>
  <cp:keywords/>
  <dc:description>Public application document. Historical career claims retain their source scope.</dc:description>
  <cp:lastModifiedBy>CPX Agency</cp:lastModifiedBy>
  <cp:revision>1</cp:revision>
  <dcterms:created xsi:type="dcterms:W3CDTF">2013-12-23T23:15:00Z</dcterms:created>
  <dcterms:modified xsi:type="dcterms:W3CDTF">2013-12-23T23:15:00Z</dcterms:modified>
  <cp:category/>
</cp:coreProperties>
</file>